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>25.12.2022 ЧТЕНИЕ К ЕФЕСЯНАМ АПОСТОЛА ПАВЛА, ГЛ.3</w:t>
      </w:r>
    </w:p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 xml:space="preserve"> </w:t>
      </w:r>
      <w:r>
        <w:rPr>
          <w:rStyle w:val="Strong"/>
          <w:b/>
          <w:bCs/>
          <w:sz w:val="30"/>
          <w:szCs w:val="30"/>
        </w:rPr>
        <w:t>(Стенограмма Видеозаписи Батюшки)</w:t>
      </w:r>
    </w:p>
    <w:p>
      <w:pPr>
        <w:pStyle w:val="Style17"/>
        <w:bidi w:val="0"/>
        <w:rPr>
          <w:sz w:val="30"/>
          <w:szCs w:val="30"/>
          <w:highlight w:val="none"/>
          <w:shd w:fill="auto" w:val="clear"/>
        </w:rPr>
      </w:pPr>
      <w:r>
        <w:rPr>
          <w:sz w:val="30"/>
          <w:szCs w:val="30"/>
          <w:shd w:fill="auto" w:val="clear"/>
        </w:rPr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Мир всем, всем доброго здравия, хорошего настроения! 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25 декабря 2022 года и мы продолжаем Чтение Послания 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к Ефесянам, сегодня разберем 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3-ю главу.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C9211E"/>
          <w:sz w:val="30"/>
          <w:szCs w:val="30"/>
        </w:rPr>
        <w:t>3 гл.: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auto"/>
          <w:sz w:val="36"/>
          <w:szCs w:val="36"/>
        </w:rPr>
        <w:t>«</w:t>
      </w:r>
      <w:hyperlink r:id="rId2">
        <w:r>
          <w:rPr>
            <w:rStyle w:val="Style12"/>
            <w:color w:val="C9211E"/>
            <w:position w:val="10"/>
            <w:sz w:val="30"/>
            <w:szCs w:val="30"/>
          </w:rPr>
          <w:t>1</w:t>
        </w:r>
      </w:hyperlink>
      <w:r>
        <w:rPr>
          <w:color w:val="C9211E"/>
          <w:sz w:val="30"/>
          <w:szCs w:val="30"/>
        </w:rPr>
        <w:t xml:space="preserve"> Для сего́-то я, Па́вел, </w:t>
      </w:r>
      <w:r>
        <w:rPr>
          <w:rStyle w:val="Style13"/>
          <w:color w:val="C9211E"/>
          <w:sz w:val="30"/>
          <w:szCs w:val="30"/>
        </w:rPr>
        <w:t>сде́лался</w:t>
      </w:r>
      <w:r>
        <w:rPr>
          <w:color w:val="C9211E"/>
          <w:sz w:val="30"/>
          <w:szCs w:val="30"/>
        </w:rPr>
        <w:t xml:space="preserve"> у́зником Иису́са Христа́ за вас язы́чников.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3">
        <w:r>
          <w:rPr>
            <w:rStyle w:val="Style12"/>
            <w:color w:val="C9211E"/>
            <w:position w:val="10"/>
            <w:sz w:val="30"/>
            <w:szCs w:val="30"/>
          </w:rPr>
          <w:t>2</w:t>
        </w:r>
      </w:hyperlink>
      <w:r>
        <w:rPr>
          <w:color w:val="C9211E"/>
          <w:sz w:val="30"/>
          <w:szCs w:val="30"/>
        </w:rPr>
        <w:t xml:space="preserve"> Как вы слы́шали о домострои́тельстве благода́ти Бо́жией, да́нной мне для вас,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4">
        <w:r>
          <w:rPr>
            <w:rStyle w:val="Style12"/>
            <w:color w:val="C9211E"/>
            <w:position w:val="10"/>
            <w:sz w:val="30"/>
            <w:szCs w:val="30"/>
          </w:rPr>
          <w:t>3</w:t>
        </w:r>
      </w:hyperlink>
      <w:r>
        <w:rPr>
          <w:color w:val="C9211E"/>
          <w:sz w:val="30"/>
          <w:szCs w:val="30"/>
        </w:rPr>
        <w:t xml:space="preserve"> потому́ что мне че́рез открове́ние возвещена́ та́йна (о чём я и вы́ше писа́л кра́тко),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5">
        <w:r>
          <w:rPr>
            <w:rStyle w:val="Style12"/>
            <w:color w:val="C9211E"/>
            <w:position w:val="10"/>
            <w:sz w:val="30"/>
            <w:szCs w:val="30"/>
          </w:rPr>
          <w:t>4</w:t>
        </w:r>
      </w:hyperlink>
      <w:r>
        <w:rPr>
          <w:color w:val="C9211E"/>
          <w:sz w:val="30"/>
          <w:szCs w:val="30"/>
        </w:rPr>
        <w:t xml:space="preserve"> то вы, чита́я, мо́жете усмотре́ть моё разуме́ние та́йны Христо́вой,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6">
        <w:r>
          <w:rPr>
            <w:rStyle w:val="Style12"/>
            <w:color w:val="C9211E"/>
            <w:position w:val="10"/>
            <w:sz w:val="30"/>
            <w:szCs w:val="30"/>
          </w:rPr>
          <w:t>5</w:t>
        </w:r>
      </w:hyperlink>
      <w:r>
        <w:rPr>
          <w:color w:val="C9211E"/>
          <w:sz w:val="30"/>
          <w:szCs w:val="30"/>
        </w:rPr>
        <w:t xml:space="preserve"> кото́рая не была́ возвещена́ пре́жним поколе́ниям сыно́в челове́ческих, как ны́не откры́та святы́м Апо́столам Его́ и проро́кам Ду́хом Святы́м,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7">
        <w:r>
          <w:rPr>
            <w:rStyle w:val="Style12"/>
            <w:color w:val="C9211E"/>
            <w:position w:val="10"/>
            <w:sz w:val="30"/>
            <w:szCs w:val="30"/>
          </w:rPr>
          <w:t>6</w:t>
        </w:r>
      </w:hyperlink>
      <w:r>
        <w:rPr>
          <w:color w:val="C9211E"/>
          <w:sz w:val="30"/>
          <w:szCs w:val="30"/>
        </w:rPr>
        <w:t xml:space="preserve"> что́бы и язы́чникам быть сонасле́дниками, составля́ющими одно́ те́ло, и соприча́стниками обетова́ния Его́ во Христе́ Иису́се посре́дством благовествова́ния,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8">
        <w:r>
          <w:rPr>
            <w:rStyle w:val="Style12"/>
            <w:color w:val="C9211E"/>
            <w:position w:val="10"/>
            <w:sz w:val="30"/>
            <w:szCs w:val="30"/>
          </w:rPr>
          <w:t>7</w:t>
        </w:r>
      </w:hyperlink>
      <w:r>
        <w:rPr>
          <w:color w:val="C9211E"/>
          <w:sz w:val="30"/>
          <w:szCs w:val="30"/>
        </w:rPr>
        <w:t xml:space="preserve"> кото́рого служи́телем сде́лался я по да́ру благода́ти Бо́жией, да́нной мне де́йствием си́лы Его́.</w:t>
      </w:r>
      <w:r>
        <w:rPr>
          <w:color w:val="auto"/>
          <w:sz w:val="30"/>
          <w:szCs w:val="30"/>
        </w:rPr>
        <w:t>».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Вот такое опять одно предложение длинное, да.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То есть з</w:t>
      </w:r>
      <w:r>
        <w:rPr>
          <w:color w:val="auto"/>
          <w:sz w:val="30"/>
          <w:szCs w:val="30"/>
        </w:rPr>
        <w:t xml:space="preserve">десь он начинает с того: </w:t>
      </w:r>
      <w:r>
        <w:rPr>
          <w:rStyle w:val="Strong"/>
          <w:b w:val="false"/>
          <w:bCs w:val="false"/>
          <w:color w:val="auto"/>
          <w:sz w:val="36"/>
          <w:szCs w:val="36"/>
        </w:rPr>
        <w:t>«</w:t>
      </w:r>
      <w:hyperlink r:id="rId9">
        <w:r>
          <w:rPr>
            <w:rStyle w:val="Style12"/>
            <w:color w:val="C9211E"/>
            <w:position w:val="10"/>
            <w:sz w:val="30"/>
            <w:szCs w:val="30"/>
          </w:rPr>
          <w:t>1</w:t>
        </w:r>
      </w:hyperlink>
      <w:r>
        <w:rPr>
          <w:color w:val="C9211E"/>
          <w:sz w:val="30"/>
          <w:szCs w:val="30"/>
        </w:rPr>
        <w:t xml:space="preserve"> Для сего́-то я, Па́вел,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он опять добавляет, чтобы ни с кем не спутали: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 xml:space="preserve">я, Па́вел, </w:t>
      </w:r>
      <w:r>
        <w:rPr>
          <w:rStyle w:val="Style13"/>
          <w:color w:val="C9211E"/>
          <w:sz w:val="30"/>
          <w:szCs w:val="30"/>
        </w:rPr>
        <w:t>сде́лался</w:t>
      </w:r>
      <w:r>
        <w:rPr>
          <w:color w:val="C9211E"/>
          <w:sz w:val="30"/>
          <w:szCs w:val="30"/>
        </w:rPr>
        <w:t xml:space="preserve"> у́зником Иису́са Христа́ за вас язы́чников.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вот он такой оборот речи подбирает, чтобы </w:t>
      </w:r>
      <w:r>
        <w:rPr>
          <w:color w:val="auto"/>
          <w:sz w:val="30"/>
          <w:szCs w:val="30"/>
        </w:rPr>
        <w:t xml:space="preserve">и </w:t>
      </w:r>
      <w:r>
        <w:rPr>
          <w:color w:val="auto"/>
          <w:sz w:val="30"/>
          <w:szCs w:val="30"/>
        </w:rPr>
        <w:t xml:space="preserve">этим воздействовать </w:t>
      </w:r>
      <w:r>
        <w:rPr>
          <w:color w:val="auto"/>
          <w:sz w:val="30"/>
          <w:szCs w:val="30"/>
        </w:rPr>
        <w:t xml:space="preserve">на </w:t>
      </w:r>
      <w:r>
        <w:rPr>
          <w:color w:val="auto"/>
          <w:sz w:val="30"/>
          <w:szCs w:val="30"/>
        </w:rPr>
        <w:t xml:space="preserve">обратившимся </w:t>
      </w:r>
      <w:r>
        <w:rPr>
          <w:color w:val="auto"/>
          <w:sz w:val="30"/>
          <w:szCs w:val="30"/>
        </w:rPr>
        <w:t xml:space="preserve">из язычества </w:t>
      </w:r>
      <w:r>
        <w:rPr>
          <w:color w:val="auto"/>
          <w:sz w:val="30"/>
          <w:szCs w:val="30"/>
        </w:rPr>
        <w:t xml:space="preserve">Ефесянам, </w:t>
      </w:r>
      <w:r>
        <w:rPr>
          <w:color w:val="auto"/>
          <w:sz w:val="30"/>
          <w:szCs w:val="30"/>
        </w:rPr>
        <w:t xml:space="preserve">то есть вот </w:t>
      </w:r>
      <w:r>
        <w:rPr>
          <w:color w:val="auto"/>
          <w:sz w:val="30"/>
          <w:szCs w:val="30"/>
        </w:rPr>
        <w:t>для этого «</w:t>
      </w:r>
      <w:r>
        <w:rPr>
          <w:color w:val="auto"/>
          <w:sz w:val="30"/>
          <w:szCs w:val="30"/>
        </w:rPr>
        <w:t xml:space="preserve">я </w:t>
      </w:r>
      <w:r>
        <w:rPr>
          <w:color w:val="auto"/>
          <w:sz w:val="30"/>
          <w:szCs w:val="30"/>
        </w:rPr>
        <w:t xml:space="preserve">сделался узником для вас язычников», - то есть, - «я готов терпеть эти узы», </w:t>
      </w:r>
      <w:r>
        <w:rPr>
          <w:color w:val="auto"/>
          <w:sz w:val="30"/>
          <w:szCs w:val="30"/>
        </w:rPr>
        <w:t>да</w:t>
      </w:r>
      <w:r>
        <w:rPr>
          <w:color w:val="auto"/>
          <w:sz w:val="30"/>
          <w:szCs w:val="30"/>
        </w:rPr>
        <w:t>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0">
        <w:r>
          <w:rPr>
            <w:rStyle w:val="Style12"/>
            <w:color w:val="C9211E"/>
            <w:position w:val="10"/>
            <w:sz w:val="30"/>
            <w:szCs w:val="30"/>
          </w:rPr>
          <w:t>2</w:t>
        </w:r>
      </w:hyperlink>
      <w:r>
        <w:rPr>
          <w:color w:val="C9211E"/>
          <w:sz w:val="30"/>
          <w:szCs w:val="30"/>
        </w:rPr>
        <w:t xml:space="preserve"> Как вы слы́шали о домострои́тельстве благода́ти Бо́жией,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он называет домостроительство —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 xml:space="preserve">это процесс, процесс </w:t>
      </w:r>
      <w:r>
        <w:rPr>
          <w:color w:val="auto"/>
          <w:sz w:val="30"/>
          <w:szCs w:val="30"/>
        </w:rPr>
        <w:t xml:space="preserve">возведения </w:t>
      </w:r>
      <w:r>
        <w:rPr>
          <w:color w:val="auto"/>
          <w:sz w:val="30"/>
          <w:szCs w:val="30"/>
        </w:rPr>
        <w:t>дома, а тут благодатный дом строится, поэтому домостроительство благодати Божией.  Благодатью Божией строится дом благодати Божией,</w:t>
      </w:r>
      <w:r>
        <w:rPr>
          <w:color w:val="auto"/>
          <w:sz w:val="30"/>
          <w:szCs w:val="30"/>
        </w:rPr>
        <w:t xml:space="preserve">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да́нной мне для вас,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что благодать Апостольства, благодать служения, </w:t>
      </w:r>
      <w:r>
        <w:rPr>
          <w:color w:val="auto"/>
          <w:sz w:val="30"/>
          <w:szCs w:val="30"/>
        </w:rPr>
        <w:t>все дары Божии, которые</w:t>
      </w:r>
      <w:r>
        <w:rPr>
          <w:color w:val="auto"/>
          <w:sz w:val="30"/>
          <w:szCs w:val="30"/>
        </w:rPr>
        <w:t xml:space="preserve"> Апостол</w:t>
      </w:r>
      <w:r>
        <w:rPr>
          <w:color w:val="auto"/>
          <w:sz w:val="30"/>
          <w:szCs w:val="30"/>
        </w:rPr>
        <w:t>у</w:t>
      </w:r>
      <w:r>
        <w:rPr>
          <w:color w:val="auto"/>
          <w:sz w:val="30"/>
          <w:szCs w:val="30"/>
        </w:rPr>
        <w:t xml:space="preserve"> Павлу даровал Господь Бог Дух Святой — это все дано мне для </w:t>
      </w:r>
      <w:r>
        <w:rPr>
          <w:color w:val="auto"/>
          <w:sz w:val="30"/>
          <w:szCs w:val="30"/>
        </w:rPr>
        <w:t xml:space="preserve">вас, для </w:t>
      </w:r>
      <w:r>
        <w:rPr>
          <w:color w:val="auto"/>
          <w:sz w:val="30"/>
          <w:szCs w:val="30"/>
        </w:rPr>
        <w:t xml:space="preserve">служения людям, которые вышли из язычества </w:t>
      </w:r>
      <w:r>
        <w:rPr>
          <w:color w:val="auto"/>
          <w:sz w:val="30"/>
          <w:szCs w:val="30"/>
        </w:rPr>
        <w:t>и обратились ко Христу.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И дальше он ссылается на откровение </w:t>
      </w:r>
      <w:r>
        <w:rPr>
          <w:color w:val="auto"/>
          <w:sz w:val="30"/>
          <w:szCs w:val="30"/>
        </w:rPr>
        <w:t>«</w:t>
      </w:r>
      <w:hyperlink r:id="rId11">
        <w:r>
          <w:rPr>
            <w:rStyle w:val="Style12"/>
            <w:color w:val="C9211E"/>
            <w:position w:val="10"/>
            <w:sz w:val="30"/>
            <w:szCs w:val="30"/>
          </w:rPr>
          <w:t>3</w:t>
        </w:r>
      </w:hyperlink>
      <w:r>
        <w:rPr>
          <w:color w:val="C9211E"/>
          <w:sz w:val="30"/>
          <w:szCs w:val="30"/>
        </w:rPr>
        <w:t xml:space="preserve"> потому́ что мне че́рез открове́ние возвещена́ та́йна</w:t>
      </w:r>
      <w:r>
        <w:rPr>
          <w:color w:val="auto"/>
          <w:sz w:val="30"/>
          <w:szCs w:val="30"/>
        </w:rPr>
        <w:t xml:space="preserve">», </w:t>
      </w:r>
      <w:r>
        <w:rPr>
          <w:color w:val="auto"/>
          <w:sz w:val="30"/>
          <w:szCs w:val="30"/>
        </w:rPr>
        <w:t xml:space="preserve">тайна - </w:t>
      </w:r>
      <w:r>
        <w:rPr>
          <w:color w:val="auto"/>
          <w:sz w:val="30"/>
          <w:szCs w:val="30"/>
        </w:rPr>
        <w:t xml:space="preserve">это то что никто не знал, что было сокровенно, вот. Есть тайны, которые не проникновенны, </w:t>
      </w:r>
      <w:r>
        <w:rPr>
          <w:color w:val="auto"/>
          <w:sz w:val="30"/>
          <w:szCs w:val="30"/>
        </w:rPr>
        <w:t>о</w:t>
      </w:r>
      <w:r>
        <w:rPr>
          <w:color w:val="auto"/>
          <w:sz w:val="30"/>
          <w:szCs w:val="30"/>
        </w:rPr>
        <w:t>ни остаются тайной, потому что в силу невозможно</w:t>
      </w:r>
      <w:r>
        <w:rPr>
          <w:color w:val="auto"/>
          <w:sz w:val="30"/>
          <w:szCs w:val="30"/>
        </w:rPr>
        <w:t>сти вообще</w:t>
      </w:r>
      <w:r>
        <w:rPr>
          <w:color w:val="auto"/>
          <w:sz w:val="30"/>
          <w:szCs w:val="30"/>
        </w:rPr>
        <w:t xml:space="preserve"> туда никак проникнуть, а есть тайны, вот оно было Богу известно и нам может быть известно, но </w:t>
      </w:r>
      <w:r>
        <w:rPr>
          <w:color w:val="auto"/>
          <w:sz w:val="30"/>
          <w:szCs w:val="30"/>
        </w:rPr>
        <w:t>оно</w:t>
      </w:r>
      <w:r>
        <w:rPr>
          <w:color w:val="auto"/>
          <w:sz w:val="30"/>
          <w:szCs w:val="30"/>
        </w:rPr>
        <w:t xml:space="preserve"> пока не известно, и вот кому-то Бог благоволит </w:t>
      </w:r>
      <w:r>
        <w:rPr>
          <w:color w:val="auto"/>
          <w:sz w:val="30"/>
          <w:szCs w:val="30"/>
        </w:rPr>
        <w:t xml:space="preserve">выбрать и </w:t>
      </w:r>
      <w:r>
        <w:rPr>
          <w:color w:val="auto"/>
          <w:sz w:val="30"/>
          <w:szCs w:val="30"/>
        </w:rPr>
        <w:t xml:space="preserve">открыть тайну, а через него Церкви и всем остальным. </w:t>
      </w:r>
      <w:r>
        <w:rPr>
          <w:color w:val="auto"/>
          <w:sz w:val="30"/>
          <w:szCs w:val="30"/>
        </w:rPr>
        <w:t>Таким образом Бог д</w:t>
      </w:r>
      <w:r>
        <w:rPr>
          <w:color w:val="auto"/>
          <w:sz w:val="30"/>
          <w:szCs w:val="30"/>
        </w:rPr>
        <w:t xml:space="preserve">ает </w:t>
      </w:r>
      <w:r>
        <w:rPr>
          <w:color w:val="auto"/>
          <w:sz w:val="30"/>
          <w:szCs w:val="30"/>
        </w:rPr>
        <w:t>откровения</w:t>
      </w:r>
      <w:r>
        <w:rPr>
          <w:color w:val="auto"/>
          <w:sz w:val="30"/>
          <w:szCs w:val="30"/>
        </w:rPr>
        <w:t xml:space="preserve"> Своей Церкви через Своих людей во все времена, </w:t>
      </w:r>
      <w:r>
        <w:rPr>
          <w:color w:val="auto"/>
          <w:sz w:val="30"/>
          <w:szCs w:val="30"/>
        </w:rPr>
        <w:t xml:space="preserve">и </w:t>
      </w:r>
      <w:r>
        <w:rPr>
          <w:color w:val="auto"/>
          <w:sz w:val="30"/>
          <w:szCs w:val="30"/>
        </w:rPr>
        <w:t xml:space="preserve">в наше время и сейчас дает, </w:t>
      </w:r>
      <w:r>
        <w:rPr>
          <w:color w:val="auto"/>
          <w:sz w:val="30"/>
          <w:szCs w:val="30"/>
        </w:rPr>
        <w:t xml:space="preserve">и </w:t>
      </w:r>
      <w:r>
        <w:rPr>
          <w:color w:val="auto"/>
          <w:sz w:val="30"/>
          <w:szCs w:val="30"/>
        </w:rPr>
        <w:t xml:space="preserve">сегодня, находит людей через которых дает откровения, а через откровения возвещает тайны и прочее, что Он хочет нам передать, особенно то чего еще не было, </w:t>
      </w:r>
      <w:r>
        <w:rPr>
          <w:color w:val="auto"/>
          <w:sz w:val="30"/>
          <w:szCs w:val="30"/>
        </w:rPr>
        <w:t xml:space="preserve">вот,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(о чём я и вы́ше писа́л кра́тко),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он говорит </w:t>
      </w:r>
      <w:r>
        <w:rPr>
          <w:color w:val="auto"/>
          <w:sz w:val="30"/>
          <w:szCs w:val="30"/>
        </w:rPr>
        <w:t>об этой тайне, да</w:t>
      </w:r>
      <w:r>
        <w:rPr>
          <w:color w:val="auto"/>
          <w:sz w:val="30"/>
          <w:szCs w:val="30"/>
        </w:rPr>
        <w:t xml:space="preserve">.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2">
        <w:r>
          <w:rPr>
            <w:rStyle w:val="Style12"/>
            <w:color w:val="C9211E"/>
            <w:position w:val="10"/>
            <w:sz w:val="30"/>
            <w:szCs w:val="30"/>
          </w:rPr>
          <w:t>4</w:t>
        </w:r>
      </w:hyperlink>
      <w:r>
        <w:rPr>
          <w:color w:val="C9211E"/>
          <w:sz w:val="30"/>
          <w:szCs w:val="30"/>
        </w:rPr>
        <w:t xml:space="preserve"> то вы, чита́я, мо́жете усмотре́ть моё разуме́ние та́йны Христо́вой,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достаточно мой текст прочитать и вы уразумеете ту тайну Христову, потому что я уже об этом изложил кратко.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3">
        <w:r>
          <w:rPr>
            <w:rStyle w:val="Style12"/>
            <w:color w:val="C9211E"/>
            <w:position w:val="10"/>
            <w:sz w:val="30"/>
            <w:szCs w:val="30"/>
          </w:rPr>
          <w:t>5</w:t>
        </w:r>
      </w:hyperlink>
      <w:r>
        <w:rPr>
          <w:color w:val="C9211E"/>
          <w:sz w:val="30"/>
          <w:szCs w:val="30"/>
        </w:rPr>
        <w:t xml:space="preserve"> кото́рая не была́ возвещена́ пре́жним поколе́ниям сыно́в челове́ческих,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вот это важно, тайна, которая не повторяется, она не была возвещена раннее прежним поколениям </w:t>
      </w:r>
      <w:r>
        <w:rPr>
          <w:color w:val="auto"/>
          <w:sz w:val="30"/>
          <w:szCs w:val="30"/>
        </w:rPr>
        <w:t>сколько</w:t>
      </w:r>
      <w:r>
        <w:rPr>
          <w:color w:val="auto"/>
          <w:sz w:val="30"/>
          <w:szCs w:val="30"/>
        </w:rPr>
        <w:t xml:space="preserve"> до Павла жил</w:t>
      </w:r>
      <w:r>
        <w:rPr>
          <w:color w:val="auto"/>
          <w:sz w:val="30"/>
          <w:szCs w:val="30"/>
        </w:rPr>
        <w:t>о</w:t>
      </w:r>
      <w:r>
        <w:rPr>
          <w:color w:val="auto"/>
          <w:sz w:val="30"/>
          <w:szCs w:val="30"/>
        </w:rPr>
        <w:t xml:space="preserve">, никто эту тайну не знал, вот Павлу Бог открыл. Так бывает и в наше время, Бог открывает кому-то и тот человек становится распространителем тайны Божией или откровения Божьего.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Так вот, «</w:t>
      </w:r>
      <w:r>
        <w:rPr>
          <w:color w:val="C9211E"/>
          <w:sz w:val="30"/>
          <w:szCs w:val="30"/>
        </w:rPr>
        <w:t xml:space="preserve">не была́ возвещена́ пре́жним поколе́ниям сыно́в челове́ческих, </w:t>
      </w:r>
      <w:r>
        <w:rPr>
          <w:color w:val="C9211E"/>
          <w:sz w:val="30"/>
          <w:szCs w:val="30"/>
        </w:rPr>
        <w:t>как ны́не откры́та святы́м Апо́столам Его́ и проро́кам Ду́хом Святы́м,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Дух Святой открывает, если хочет эти тайны </w:t>
      </w:r>
      <w:r>
        <w:rPr>
          <w:color w:val="auto"/>
          <w:sz w:val="30"/>
          <w:szCs w:val="30"/>
        </w:rPr>
        <w:t>Святым Апостолам, Пророкам</w:t>
      </w:r>
      <w:r>
        <w:rPr>
          <w:color w:val="auto"/>
          <w:sz w:val="30"/>
          <w:szCs w:val="30"/>
        </w:rPr>
        <w:t xml:space="preserve"> в Церкви.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4">
        <w:r>
          <w:rPr>
            <w:rStyle w:val="Style12"/>
            <w:color w:val="C9211E"/>
            <w:position w:val="10"/>
            <w:sz w:val="30"/>
            <w:szCs w:val="30"/>
          </w:rPr>
          <w:t>6</w:t>
        </w:r>
      </w:hyperlink>
      <w:r>
        <w:rPr>
          <w:color w:val="C9211E"/>
          <w:sz w:val="30"/>
          <w:szCs w:val="30"/>
        </w:rPr>
        <w:t xml:space="preserve"> что́бы и язы́чникам быть сонасле́дниками,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да, вот Христового дарования, -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составля́ющими одно́ те́ло, и соприча́стниками обетова́ния Его́ во Христе́ Иису́се посре́дством благовествова́ния,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 xml:space="preserve">вот для чего эта тайна возвещена, чтобы и язычникам быть сонаследниками, </w:t>
      </w:r>
      <w:r>
        <w:rPr>
          <w:color w:val="auto"/>
          <w:sz w:val="30"/>
          <w:szCs w:val="30"/>
        </w:rPr>
        <w:t>первое, чтобы они стали,</w:t>
      </w:r>
      <w:r>
        <w:rPr>
          <w:color w:val="auto"/>
          <w:sz w:val="30"/>
          <w:szCs w:val="30"/>
        </w:rPr>
        <w:t xml:space="preserve"> входят в число наследников, вот. Дальше которые составляют одно </w:t>
      </w:r>
      <w:r>
        <w:rPr>
          <w:color w:val="auto"/>
          <w:sz w:val="30"/>
          <w:szCs w:val="30"/>
        </w:rPr>
        <w:t>Т</w:t>
      </w:r>
      <w:r>
        <w:rPr>
          <w:color w:val="auto"/>
          <w:sz w:val="30"/>
          <w:szCs w:val="30"/>
        </w:rPr>
        <w:t xml:space="preserve">ело, то есть все люди </w:t>
      </w:r>
      <w:r>
        <w:rPr>
          <w:color w:val="auto"/>
          <w:sz w:val="30"/>
          <w:szCs w:val="30"/>
        </w:rPr>
        <w:t xml:space="preserve">разные из язычников, </w:t>
      </w:r>
      <w:r>
        <w:rPr>
          <w:color w:val="auto"/>
          <w:sz w:val="30"/>
          <w:szCs w:val="30"/>
        </w:rPr>
        <w:t>из Иудеев и все, - они составляют одно Тело Церковное.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и соприча́стниками обетова́ния Его́ во Христе́ Иису́се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да, </w:t>
      </w:r>
      <w:r>
        <w:rPr>
          <w:color w:val="auto"/>
          <w:sz w:val="30"/>
          <w:szCs w:val="30"/>
        </w:rPr>
        <w:t>то есть вот они все причащаются обетованию его во Христе Иисусе и делается это</w:t>
      </w:r>
      <w:r>
        <w:rPr>
          <w:color w:val="auto"/>
          <w:sz w:val="30"/>
          <w:szCs w:val="30"/>
        </w:rPr>
        <w:t xml:space="preserve"> «</w:t>
      </w:r>
      <w:r>
        <w:rPr>
          <w:color w:val="C9211E"/>
          <w:sz w:val="30"/>
          <w:szCs w:val="30"/>
        </w:rPr>
        <w:t>посре́дством благовествова́ния,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15">
        <w:r>
          <w:rPr>
            <w:rStyle w:val="Style12"/>
            <w:color w:val="C9211E"/>
            <w:position w:val="10"/>
            <w:sz w:val="30"/>
            <w:szCs w:val="30"/>
          </w:rPr>
          <w:t>7</w:t>
        </w:r>
      </w:hyperlink>
      <w:r>
        <w:rPr>
          <w:color w:val="C9211E"/>
          <w:sz w:val="30"/>
          <w:szCs w:val="30"/>
        </w:rPr>
        <w:t xml:space="preserve"> кото́рого служи́телем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благовествования,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сде́лался я по да́ру благода́ти Бо́жией,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 xml:space="preserve">по дару благодати Божией Апостол Павел сделался служителем благовествования и благодать Божия, данная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мне де́йствием си́лы Его́.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потому что благодать тоже разная бывает, </w:t>
      </w:r>
      <w:r>
        <w:rPr>
          <w:color w:val="auto"/>
          <w:sz w:val="30"/>
          <w:szCs w:val="30"/>
        </w:rPr>
        <w:t>поэтому</w:t>
      </w:r>
      <w:r>
        <w:rPr>
          <w:color w:val="auto"/>
          <w:sz w:val="30"/>
          <w:szCs w:val="30"/>
        </w:rPr>
        <w:t xml:space="preserve"> здесь уточняет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 xml:space="preserve">по да́ру благода́ти Бо́жией, </w:t>
      </w:r>
      <w:r>
        <w:rPr>
          <w:color w:val="C9211E"/>
          <w:sz w:val="30"/>
          <w:szCs w:val="30"/>
        </w:rPr>
        <w:t>данной мне де́йствием си́лы Его́.</w:t>
      </w:r>
      <w:r>
        <w:rPr>
          <w:color w:val="auto"/>
          <w:sz w:val="30"/>
          <w:szCs w:val="30"/>
        </w:rPr>
        <w:t xml:space="preserve">», - то есть это такая благодать особой силы.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6">
        <w:r>
          <w:rPr>
            <w:rStyle w:val="Style12"/>
            <w:color w:val="C9211E"/>
            <w:position w:val="10"/>
            <w:sz w:val="30"/>
            <w:szCs w:val="30"/>
          </w:rPr>
          <w:t>8</w:t>
        </w:r>
      </w:hyperlink>
      <w:r>
        <w:rPr>
          <w:color w:val="C9211E"/>
          <w:sz w:val="30"/>
          <w:szCs w:val="30"/>
        </w:rPr>
        <w:t xml:space="preserve"> Мне, наиме́ньшему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>тут он «</w:t>
      </w:r>
      <w:r>
        <w:rPr>
          <w:color w:val="C9211E"/>
          <w:sz w:val="30"/>
          <w:szCs w:val="30"/>
        </w:rPr>
        <w:t>из всех святы́х,</w:t>
      </w:r>
      <w:r>
        <w:rPr>
          <w:color w:val="auto"/>
          <w:sz w:val="30"/>
          <w:szCs w:val="30"/>
        </w:rPr>
        <w:t>», -</w:t>
      </w:r>
      <w:r>
        <w:rPr>
          <w:color w:val="auto"/>
          <w:sz w:val="30"/>
          <w:szCs w:val="30"/>
        </w:rPr>
        <w:t xml:space="preserve"> смиряется, как может,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дана́ благода́ть сия́ — благовествова́ть язы́чникам неисследи́мое бога́тство Христо́во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>то есть он благовествует язычникам богатство Христово такое, к</w:t>
      </w:r>
      <w:r>
        <w:rPr>
          <w:color w:val="auto"/>
          <w:sz w:val="30"/>
          <w:szCs w:val="30"/>
        </w:rPr>
        <w:t>отор</w:t>
      </w:r>
      <w:r>
        <w:rPr>
          <w:color w:val="auto"/>
          <w:sz w:val="30"/>
          <w:szCs w:val="30"/>
        </w:rPr>
        <w:t xml:space="preserve">ое </w:t>
      </w:r>
      <w:r>
        <w:rPr>
          <w:color w:val="auto"/>
          <w:sz w:val="30"/>
          <w:szCs w:val="30"/>
        </w:rPr>
        <w:t xml:space="preserve">само по себе еще </w:t>
      </w:r>
      <w:r>
        <w:rPr>
          <w:color w:val="auto"/>
          <w:sz w:val="30"/>
          <w:szCs w:val="30"/>
        </w:rPr>
        <w:t xml:space="preserve">неисследимое, то есть мы не можем точно </w:t>
      </w:r>
      <w:r>
        <w:rPr>
          <w:color w:val="auto"/>
          <w:sz w:val="30"/>
          <w:szCs w:val="30"/>
        </w:rPr>
        <w:t xml:space="preserve">там </w:t>
      </w:r>
      <w:r>
        <w:rPr>
          <w:color w:val="auto"/>
          <w:sz w:val="30"/>
          <w:szCs w:val="30"/>
        </w:rPr>
        <w:t xml:space="preserve">знать насколько оно прекрасно и велико, насколько оно </w:t>
      </w:r>
      <w:r>
        <w:rPr>
          <w:color w:val="auto"/>
          <w:sz w:val="30"/>
          <w:szCs w:val="30"/>
        </w:rPr>
        <w:t xml:space="preserve">велико, </w:t>
      </w:r>
      <w:r>
        <w:rPr>
          <w:color w:val="auto"/>
          <w:sz w:val="30"/>
          <w:szCs w:val="30"/>
        </w:rPr>
        <w:t xml:space="preserve">в этом плане </w:t>
      </w:r>
      <w:r>
        <w:rPr>
          <w:color w:val="auto"/>
          <w:sz w:val="30"/>
          <w:szCs w:val="30"/>
        </w:rPr>
        <w:t xml:space="preserve">оно неисследимо, </w:t>
      </w:r>
      <w:r>
        <w:rPr>
          <w:color w:val="auto"/>
          <w:sz w:val="30"/>
          <w:szCs w:val="30"/>
        </w:rPr>
        <w:t xml:space="preserve">он называет его </w:t>
      </w:r>
      <w:r>
        <w:rPr>
          <w:color w:val="auto"/>
          <w:sz w:val="30"/>
          <w:szCs w:val="30"/>
        </w:rPr>
        <w:t xml:space="preserve">еще </w:t>
      </w:r>
      <w:r>
        <w:rPr>
          <w:color w:val="auto"/>
          <w:sz w:val="30"/>
          <w:szCs w:val="30"/>
        </w:rPr>
        <w:t xml:space="preserve">неисследимым </w:t>
      </w:r>
      <w:r>
        <w:rPr>
          <w:color w:val="auto"/>
          <w:sz w:val="30"/>
          <w:szCs w:val="30"/>
        </w:rPr>
        <w:t>пока для нас</w:t>
      </w:r>
      <w:r>
        <w:rPr>
          <w:color w:val="auto"/>
          <w:sz w:val="30"/>
          <w:szCs w:val="30"/>
        </w:rPr>
        <w:t xml:space="preserve">, но </w:t>
      </w:r>
      <w:r>
        <w:rPr>
          <w:color w:val="auto"/>
          <w:sz w:val="30"/>
          <w:szCs w:val="30"/>
        </w:rPr>
        <w:t xml:space="preserve">тем не менее </w:t>
      </w:r>
      <w:r>
        <w:rPr>
          <w:color w:val="auto"/>
          <w:sz w:val="30"/>
          <w:szCs w:val="30"/>
        </w:rPr>
        <w:t>уже можно благовествовать это богатство, благая весть, что вы - наследники этого богатства.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7">
        <w:r>
          <w:rPr>
            <w:rStyle w:val="Style12"/>
            <w:color w:val="C9211E"/>
            <w:position w:val="10"/>
            <w:sz w:val="30"/>
            <w:szCs w:val="30"/>
          </w:rPr>
          <w:t>9</w:t>
        </w:r>
      </w:hyperlink>
      <w:r>
        <w:rPr>
          <w:color w:val="C9211E"/>
          <w:sz w:val="30"/>
          <w:szCs w:val="30"/>
        </w:rPr>
        <w:t xml:space="preserve"> и откры́ть всем,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всем, кто обращается ко Христу,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в чём состои́т домострои́тельство та́йны,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есть домостроительство тайны,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сокрыва́вшейся от ве́чности в Бо́ге, созда́вшем всё Иису́сом Христо́м,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Бог сотворил все Сыном Своим Иисусом Христом, поэтому и сейчас, через Апостола Павла, </w:t>
      </w:r>
      <w:r>
        <w:rPr>
          <w:color w:val="auto"/>
          <w:sz w:val="30"/>
          <w:szCs w:val="30"/>
        </w:rPr>
        <w:t>О</w:t>
      </w:r>
      <w:r>
        <w:rPr>
          <w:color w:val="auto"/>
          <w:sz w:val="30"/>
          <w:szCs w:val="30"/>
        </w:rPr>
        <w:t>н хочет открыть всем в чем состоит домостроительство тайны, которая скрывалась от вечности в Боге, создавшим все Иисусом Христом.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8">
        <w:r>
          <w:rPr>
            <w:rStyle w:val="Style12"/>
            <w:color w:val="C9211E"/>
            <w:position w:val="10"/>
            <w:sz w:val="30"/>
            <w:szCs w:val="30"/>
          </w:rPr>
          <w:t>10</w:t>
        </w:r>
      </w:hyperlink>
      <w:r>
        <w:rPr>
          <w:color w:val="C9211E"/>
          <w:sz w:val="30"/>
          <w:szCs w:val="30"/>
        </w:rPr>
        <w:t xml:space="preserve"> дабы́ ны́не соде́лалась изве́стною че́рез Це́рковь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обратите внимание через Церковь будет известна ангельским силам,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нача́льствам и властя́м на небеса́х многоразли́чная прему́дрость Бо́жия,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как и в другом месте Апостол писал, что ангелы учатся у человеков, то есть люди, получающие откровения </w:t>
      </w:r>
      <w:r>
        <w:rPr>
          <w:color w:val="auto"/>
          <w:sz w:val="30"/>
          <w:szCs w:val="30"/>
        </w:rPr>
        <w:t>Божии</w:t>
      </w:r>
      <w:r>
        <w:rPr>
          <w:color w:val="auto"/>
          <w:sz w:val="30"/>
          <w:szCs w:val="30"/>
        </w:rPr>
        <w:t xml:space="preserve">, они эти откровения получают не только для людей, а и для ангелов, ангелы узнают от людей вот эти великие откровения, </w:t>
      </w:r>
      <w:r>
        <w:rPr>
          <w:color w:val="auto"/>
          <w:sz w:val="30"/>
          <w:szCs w:val="30"/>
        </w:rPr>
        <w:t>тайны</w:t>
      </w:r>
      <w:r>
        <w:rPr>
          <w:color w:val="auto"/>
          <w:sz w:val="30"/>
          <w:szCs w:val="30"/>
        </w:rPr>
        <w:t>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И Апостол открывает это, </w:t>
      </w:r>
      <w:r>
        <w:rPr>
          <w:color w:val="auto"/>
          <w:sz w:val="30"/>
          <w:szCs w:val="30"/>
        </w:rPr>
        <w:t xml:space="preserve">как говорится, </w:t>
      </w:r>
      <w:r>
        <w:rPr>
          <w:color w:val="auto"/>
          <w:sz w:val="30"/>
          <w:szCs w:val="30"/>
        </w:rPr>
        <w:t xml:space="preserve">нам, </w:t>
      </w:r>
      <w:r>
        <w:rPr>
          <w:color w:val="auto"/>
          <w:sz w:val="30"/>
          <w:szCs w:val="30"/>
        </w:rPr>
        <w:t>а</w:t>
      </w:r>
      <w:r>
        <w:rPr>
          <w:color w:val="auto"/>
          <w:sz w:val="30"/>
          <w:szCs w:val="30"/>
        </w:rPr>
        <w:t xml:space="preserve"> через Церковь </w:t>
      </w:r>
      <w:r>
        <w:rPr>
          <w:color w:val="auto"/>
          <w:sz w:val="30"/>
          <w:szCs w:val="30"/>
        </w:rPr>
        <w:t>становится известны «</w:t>
      </w:r>
      <w:r>
        <w:rPr>
          <w:color w:val="C9211E"/>
          <w:sz w:val="30"/>
          <w:szCs w:val="30"/>
        </w:rPr>
        <w:t>нача́льствам и властя́м на небеса́х многоразли́чная прему́дрость Бо́жия,</w:t>
      </w:r>
      <w:r>
        <w:rPr>
          <w:color w:val="auto"/>
          <w:sz w:val="30"/>
          <w:szCs w:val="30"/>
        </w:rPr>
        <w:t>»,</w:t>
      </w:r>
      <w:r>
        <w:rPr>
          <w:color w:val="auto"/>
          <w:sz w:val="30"/>
          <w:szCs w:val="30"/>
        </w:rPr>
        <w:t xml:space="preserve"> - </w:t>
      </w:r>
      <w:r>
        <w:rPr>
          <w:color w:val="auto"/>
          <w:sz w:val="30"/>
          <w:szCs w:val="30"/>
        </w:rPr>
        <w:t xml:space="preserve">и все это происходит </w:t>
      </w:r>
      <w:r>
        <w:rPr>
          <w:color w:val="auto"/>
          <w:sz w:val="30"/>
          <w:szCs w:val="30"/>
        </w:rPr>
        <w:t>«</w:t>
      </w:r>
      <w:hyperlink r:id="rId19">
        <w:r>
          <w:rPr>
            <w:rStyle w:val="Style12"/>
            <w:color w:val="C9211E"/>
            <w:position w:val="10"/>
            <w:sz w:val="30"/>
            <w:szCs w:val="30"/>
          </w:rPr>
          <w:t>11</w:t>
        </w:r>
      </w:hyperlink>
      <w:r>
        <w:rPr>
          <w:color w:val="C9211E"/>
          <w:sz w:val="30"/>
          <w:szCs w:val="30"/>
        </w:rPr>
        <w:t xml:space="preserve"> по предве́чному определе́нию,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да, по предвечному, еще до сотворения всего мира </w:t>
      </w:r>
      <w:r>
        <w:rPr>
          <w:color w:val="auto"/>
          <w:sz w:val="30"/>
          <w:szCs w:val="30"/>
        </w:rPr>
        <w:t xml:space="preserve">это уже </w:t>
      </w:r>
      <w:r>
        <w:rPr>
          <w:color w:val="auto"/>
          <w:sz w:val="30"/>
          <w:szCs w:val="30"/>
        </w:rPr>
        <w:t xml:space="preserve">было определено,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кото́рое Он испо́лнил во Христе́ Иису́се, Го́споде на́шем,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Бог исполнил это предвечное определение во Христе </w:t>
      </w:r>
      <w:r>
        <w:rPr>
          <w:color w:val="auto"/>
          <w:sz w:val="30"/>
          <w:szCs w:val="30"/>
        </w:rPr>
        <w:t>Иисусе</w:t>
      </w:r>
      <w:r>
        <w:rPr>
          <w:color w:val="auto"/>
          <w:sz w:val="30"/>
          <w:szCs w:val="30"/>
        </w:rPr>
        <w:t xml:space="preserve"> Господе нашем.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0">
        <w:r>
          <w:rPr>
            <w:rStyle w:val="Style12"/>
            <w:color w:val="C9211E"/>
            <w:position w:val="10"/>
            <w:sz w:val="30"/>
            <w:szCs w:val="30"/>
          </w:rPr>
          <w:t>12</w:t>
        </w:r>
      </w:hyperlink>
      <w:r>
        <w:rPr>
          <w:color w:val="C9211E"/>
          <w:sz w:val="30"/>
          <w:szCs w:val="30"/>
        </w:rPr>
        <w:t xml:space="preserve"> в Кото́ром мы име́ем дерзнове́ние и надёжный до́ступ че́рез ве́ру в Него́.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21">
        <w:r>
          <w:rPr>
            <w:rStyle w:val="Style12"/>
            <w:color w:val="C9211E"/>
            <w:position w:val="10"/>
            <w:sz w:val="30"/>
            <w:szCs w:val="30"/>
          </w:rPr>
          <w:t>13</w:t>
        </w:r>
      </w:hyperlink>
      <w:r>
        <w:rPr>
          <w:color w:val="C9211E"/>
          <w:sz w:val="30"/>
          <w:szCs w:val="30"/>
        </w:rPr>
        <w:t xml:space="preserve"> Посему́ прошу́ вас не уныва́ть при мои́х ра́ди вас скорбя́х, кото́рые суть ва́ша сла́ва.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он говорит: «не унывать, видя что я скорблю ради вас, потому что в них </w:t>
      </w:r>
      <w:r>
        <w:rPr>
          <w:color w:val="auto"/>
          <w:sz w:val="30"/>
          <w:szCs w:val="30"/>
        </w:rPr>
        <w:t xml:space="preserve">это ваша </w:t>
      </w:r>
      <w:r>
        <w:rPr>
          <w:color w:val="auto"/>
          <w:sz w:val="30"/>
          <w:szCs w:val="30"/>
        </w:rPr>
        <w:t>слава».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2">
        <w:r>
          <w:rPr>
            <w:rStyle w:val="Style12"/>
            <w:color w:val="C9211E"/>
            <w:position w:val="10"/>
            <w:sz w:val="30"/>
            <w:szCs w:val="30"/>
          </w:rPr>
          <w:t>14</w:t>
        </w:r>
      </w:hyperlink>
      <w:r>
        <w:rPr>
          <w:color w:val="C9211E"/>
          <w:sz w:val="30"/>
          <w:szCs w:val="30"/>
        </w:rPr>
        <w:t xml:space="preserve"> Для сего́ преклоня́ю коле́ни мои́ пред Отцо́м Го́спода на́шего Иису́са Христа́,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перед Богом Отцом, </w:t>
      </w:r>
      <w:r>
        <w:rPr>
          <w:color w:val="auto"/>
          <w:sz w:val="30"/>
          <w:szCs w:val="30"/>
        </w:rPr>
        <w:t>то есть он</w:t>
      </w:r>
      <w:r>
        <w:rPr>
          <w:color w:val="auto"/>
          <w:sz w:val="30"/>
          <w:szCs w:val="30"/>
        </w:rPr>
        <w:t xml:space="preserve"> выделяет особенно Бога Отца,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3">
        <w:r>
          <w:rPr>
            <w:rStyle w:val="Style12"/>
            <w:color w:val="C9211E"/>
            <w:position w:val="10"/>
            <w:sz w:val="30"/>
            <w:szCs w:val="30"/>
          </w:rPr>
          <w:t>15</w:t>
        </w:r>
      </w:hyperlink>
      <w:r>
        <w:rPr>
          <w:color w:val="C9211E"/>
          <w:sz w:val="30"/>
          <w:szCs w:val="30"/>
        </w:rPr>
        <w:t xml:space="preserve"> от Кото́рого имену́ется вся́кое оте́чество на небеса́х и на земле́,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и вот протестантское мнение, что никого не называйте отцом, наоборот, всякое отечество от Него именуется, Он в том смысле, как Он Один Отец, поэтому никого не называйте Отцом </w:t>
      </w:r>
      <w:r>
        <w:rPr>
          <w:color w:val="auto"/>
          <w:sz w:val="30"/>
          <w:szCs w:val="30"/>
        </w:rPr>
        <w:t xml:space="preserve">в смысле, как </w:t>
      </w:r>
      <w:r>
        <w:rPr>
          <w:color w:val="auto"/>
          <w:sz w:val="30"/>
          <w:szCs w:val="30"/>
        </w:rPr>
        <w:t xml:space="preserve">Бог Отец, но всякое отечество,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>все отцовство: плотск</w:t>
      </w:r>
      <w:r>
        <w:rPr>
          <w:color w:val="auto"/>
          <w:sz w:val="30"/>
          <w:szCs w:val="30"/>
        </w:rPr>
        <w:t>ие родители,</w:t>
      </w:r>
      <w:r>
        <w:rPr>
          <w:color w:val="auto"/>
          <w:sz w:val="30"/>
          <w:szCs w:val="30"/>
        </w:rPr>
        <w:t xml:space="preserve"> духовные родители и так далее, - все это происходит от Его Отцовства. Это как раз у людей есть отцы </w:t>
      </w:r>
      <w:r>
        <w:rPr>
          <w:color w:val="auto"/>
          <w:sz w:val="30"/>
          <w:szCs w:val="30"/>
        </w:rPr>
        <w:t>человеческие такие</w:t>
      </w:r>
      <w:r>
        <w:rPr>
          <w:color w:val="auto"/>
          <w:sz w:val="30"/>
          <w:szCs w:val="30"/>
        </w:rPr>
        <w:t>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 xml:space="preserve">имену́ется вся́кое оте́чество на небеса́х и на земле́, </w:t>
      </w:r>
      <w:hyperlink r:id="rId24">
        <w:r>
          <w:rPr>
            <w:rStyle w:val="Style12"/>
            <w:color w:val="C9211E"/>
            <w:position w:val="10"/>
            <w:sz w:val="30"/>
            <w:szCs w:val="30"/>
          </w:rPr>
          <w:t>16</w:t>
        </w:r>
      </w:hyperlink>
      <w:r>
        <w:rPr>
          <w:color w:val="C9211E"/>
          <w:sz w:val="30"/>
          <w:szCs w:val="30"/>
        </w:rPr>
        <w:t xml:space="preserve"> да даст вам, по бога́тству сла́вы Свое́й,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опять-таки не просто славы Своей, а по богатству славы Своей,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кре́пко утверди́ться Ду́хом Его́ во вну́треннем челове́ке,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>то есть мы должны получить Духа Святаго и этим Духом утвердиться крепко во внутреннем человеке.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Дальше: </w:t>
      </w:r>
      <w:r>
        <w:rPr>
          <w:color w:val="auto"/>
          <w:sz w:val="30"/>
          <w:szCs w:val="30"/>
        </w:rPr>
        <w:t>«</w:t>
      </w:r>
      <w:hyperlink r:id="rId25">
        <w:r>
          <w:rPr>
            <w:rStyle w:val="Style12"/>
            <w:color w:val="C9211E"/>
            <w:position w:val="10"/>
            <w:sz w:val="30"/>
            <w:szCs w:val="30"/>
          </w:rPr>
          <w:t>17</w:t>
        </w:r>
      </w:hyperlink>
      <w:r>
        <w:rPr>
          <w:color w:val="C9211E"/>
          <w:sz w:val="30"/>
          <w:szCs w:val="30"/>
        </w:rPr>
        <w:t xml:space="preserve"> ве́рою всели́ться Христу́ в сердца́ ва́ши,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в сердца, то есть </w:t>
      </w:r>
      <w:r>
        <w:rPr>
          <w:color w:val="auto"/>
          <w:sz w:val="30"/>
          <w:szCs w:val="30"/>
        </w:rPr>
        <w:t xml:space="preserve">вера — это не та, что мы умом содержим догматическую веру, а та вера, </w:t>
      </w:r>
      <w:r>
        <w:rPr>
          <w:color w:val="auto"/>
          <w:sz w:val="30"/>
          <w:szCs w:val="30"/>
        </w:rPr>
        <w:t>которая</w:t>
      </w:r>
      <w:r>
        <w:rPr>
          <w:color w:val="auto"/>
          <w:sz w:val="30"/>
          <w:szCs w:val="30"/>
        </w:rPr>
        <w:t xml:space="preserve"> горы переставляет, вот так вера настоящая, </w:t>
      </w:r>
      <w:r>
        <w:rPr>
          <w:color w:val="auto"/>
          <w:sz w:val="30"/>
          <w:szCs w:val="30"/>
        </w:rPr>
        <w:t>с</w:t>
      </w:r>
      <w:r>
        <w:rPr>
          <w:color w:val="auto"/>
          <w:sz w:val="30"/>
          <w:szCs w:val="30"/>
        </w:rPr>
        <w:t xml:space="preserve">ердечная вера, вера вещей ожидаемых и невидимых извещение. </w:t>
      </w:r>
      <w:r>
        <w:rPr>
          <w:color w:val="auto"/>
          <w:sz w:val="30"/>
          <w:szCs w:val="30"/>
        </w:rPr>
        <w:t>В</w:t>
      </w:r>
      <w:r>
        <w:rPr>
          <w:color w:val="auto"/>
          <w:sz w:val="30"/>
          <w:szCs w:val="30"/>
        </w:rPr>
        <w:t xml:space="preserve">от </w:t>
      </w:r>
      <w:r>
        <w:rPr>
          <w:color w:val="auto"/>
          <w:sz w:val="30"/>
          <w:szCs w:val="30"/>
        </w:rPr>
        <w:t xml:space="preserve">и </w:t>
      </w:r>
      <w:r>
        <w:rPr>
          <w:color w:val="auto"/>
          <w:sz w:val="30"/>
          <w:szCs w:val="30"/>
        </w:rPr>
        <w:t xml:space="preserve">мы верим всему, хотя оно еще не осуществлено, но будет осуществлено. </w:t>
      </w:r>
      <w:r>
        <w:rPr>
          <w:color w:val="auto"/>
          <w:sz w:val="30"/>
          <w:szCs w:val="30"/>
        </w:rPr>
        <w:t>Поэтому вот</w:t>
      </w:r>
      <w:r>
        <w:rPr>
          <w:color w:val="auto"/>
          <w:sz w:val="30"/>
          <w:szCs w:val="30"/>
        </w:rPr>
        <w:t xml:space="preserve"> этой вер</w:t>
      </w:r>
      <w:r>
        <w:rPr>
          <w:color w:val="auto"/>
          <w:sz w:val="30"/>
          <w:szCs w:val="30"/>
        </w:rPr>
        <w:t>ой</w:t>
      </w:r>
      <w:r>
        <w:rPr>
          <w:color w:val="auto"/>
          <w:sz w:val="30"/>
          <w:szCs w:val="30"/>
        </w:rPr>
        <w:t xml:space="preserve"> должны вселить Христа в сердца наши, </w:t>
      </w:r>
      <w:r>
        <w:rPr>
          <w:color w:val="auto"/>
          <w:sz w:val="30"/>
          <w:szCs w:val="30"/>
        </w:rPr>
        <w:t>ВОТ Т</w:t>
      </w:r>
      <w:r>
        <w:rPr>
          <w:color w:val="auto"/>
          <w:sz w:val="30"/>
          <w:szCs w:val="30"/>
        </w:rPr>
        <w:t xml:space="preserve">АКАЯ ВЕРА, КОТОРАЯ ВСЕЛЯЕТ ХРИСТА В СЕРДЦА НАШИ ДОЛЖНА БЫТЬ </w:t>
      </w:r>
      <w:r>
        <w:rPr>
          <w:color w:val="auto"/>
          <w:sz w:val="30"/>
          <w:szCs w:val="30"/>
        </w:rPr>
        <w:t>У НАС</w:t>
      </w:r>
      <w:r>
        <w:rPr>
          <w:color w:val="auto"/>
          <w:sz w:val="30"/>
          <w:szCs w:val="30"/>
        </w:rPr>
        <w:t>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6">
        <w:r>
          <w:rPr>
            <w:rStyle w:val="Style12"/>
            <w:color w:val="C9211E"/>
            <w:position w:val="10"/>
            <w:sz w:val="30"/>
            <w:szCs w:val="30"/>
          </w:rPr>
          <w:t>18</w:t>
        </w:r>
      </w:hyperlink>
      <w:r>
        <w:rPr>
          <w:color w:val="C9211E"/>
          <w:sz w:val="30"/>
          <w:szCs w:val="30"/>
        </w:rPr>
        <w:t xml:space="preserve"> что́бы вы, укоренённые и утверждённые в любви́,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в любви надо укорениться и утвердиться тоже, хотя мы получаем ее, но мало </w:t>
      </w:r>
      <w:r>
        <w:rPr>
          <w:color w:val="auto"/>
          <w:sz w:val="30"/>
          <w:szCs w:val="30"/>
        </w:rPr>
        <w:t xml:space="preserve">получить, надо </w:t>
      </w:r>
      <w:r>
        <w:rPr>
          <w:color w:val="auto"/>
          <w:sz w:val="30"/>
          <w:szCs w:val="30"/>
        </w:rPr>
        <w:t xml:space="preserve">укоренить и утвердить,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могли́ пости́гнуть со все́ми святы́ми, что широта́ и долгота́, и глубина́ и высота́,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>то есть Апостол указывает на таки</w:t>
      </w:r>
      <w:r>
        <w:rPr>
          <w:color w:val="auto"/>
          <w:sz w:val="30"/>
          <w:szCs w:val="30"/>
        </w:rPr>
        <w:t>х</w:t>
      </w:r>
      <w:r>
        <w:rPr>
          <w:color w:val="auto"/>
          <w:sz w:val="30"/>
          <w:szCs w:val="30"/>
        </w:rPr>
        <w:t xml:space="preserve"> четыре категории такого пространственного </w:t>
      </w:r>
      <w:r>
        <w:rPr>
          <w:color w:val="auto"/>
          <w:sz w:val="30"/>
          <w:szCs w:val="30"/>
        </w:rPr>
        <w:t>диаметри</w:t>
      </w:r>
      <w:r>
        <w:rPr>
          <w:color w:val="auto"/>
          <w:sz w:val="30"/>
          <w:szCs w:val="30"/>
        </w:rPr>
        <w:t xml:space="preserve">ческого характера, </w:t>
      </w:r>
      <w:r>
        <w:rPr>
          <w:color w:val="auto"/>
          <w:sz w:val="30"/>
          <w:szCs w:val="30"/>
        </w:rPr>
        <w:t xml:space="preserve">вот, </w:t>
      </w:r>
      <w:r>
        <w:rPr>
          <w:color w:val="auto"/>
          <w:sz w:val="30"/>
          <w:szCs w:val="30"/>
        </w:rPr>
        <w:t xml:space="preserve">которое есть широта, есть долгота, </w:t>
      </w:r>
      <w:r>
        <w:rPr>
          <w:color w:val="auto"/>
          <w:sz w:val="30"/>
          <w:szCs w:val="30"/>
        </w:rPr>
        <w:t xml:space="preserve">знаете </w:t>
      </w:r>
      <w:r>
        <w:rPr>
          <w:color w:val="auto"/>
          <w:sz w:val="30"/>
          <w:szCs w:val="30"/>
        </w:rPr>
        <w:t>что вот система координат одна, а есть глубина и высота. И вот, чтобы мы «</w:t>
      </w:r>
      <w:r>
        <w:rPr>
          <w:color w:val="C9211E"/>
          <w:sz w:val="30"/>
          <w:szCs w:val="30"/>
        </w:rPr>
        <w:t>укоренённые и утверждённые в любви́,</w:t>
      </w:r>
      <w:r>
        <w:rPr>
          <w:color w:val="auto"/>
          <w:sz w:val="30"/>
          <w:szCs w:val="30"/>
        </w:rPr>
        <w:t xml:space="preserve"> </w:t>
      </w:r>
      <w:r>
        <w:rPr>
          <w:color w:val="C9211E"/>
          <w:sz w:val="30"/>
          <w:szCs w:val="30"/>
        </w:rPr>
        <w:t>могли́ пости́гнуть</w:t>
      </w:r>
      <w:r>
        <w:rPr>
          <w:color w:val="auto"/>
          <w:sz w:val="30"/>
          <w:szCs w:val="30"/>
        </w:rPr>
        <w:t xml:space="preserve">», - что такое широта, </w:t>
      </w:r>
      <w:r>
        <w:rPr>
          <w:color w:val="auto"/>
          <w:sz w:val="30"/>
          <w:szCs w:val="30"/>
        </w:rPr>
        <w:t xml:space="preserve">что такое </w:t>
      </w:r>
      <w:r>
        <w:rPr>
          <w:color w:val="auto"/>
          <w:sz w:val="30"/>
          <w:szCs w:val="30"/>
        </w:rPr>
        <w:t>долгота и высота в Божественном мире, в Божественном понимании.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7">
        <w:r>
          <w:rPr>
            <w:rStyle w:val="Style12"/>
            <w:color w:val="C9211E"/>
            <w:position w:val="10"/>
            <w:sz w:val="30"/>
            <w:szCs w:val="30"/>
          </w:rPr>
          <w:t>19</w:t>
        </w:r>
      </w:hyperlink>
      <w:r>
        <w:rPr>
          <w:color w:val="C9211E"/>
          <w:sz w:val="30"/>
          <w:szCs w:val="30"/>
        </w:rPr>
        <w:t xml:space="preserve"> и уразуме́ть превосходя́щую разуме́ние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вот здесь уже РАЗУМЕНИЕ ПРЕВОСХОДИТ, МЫ НЕ МОЖЕМ ЭТОГО ПОНЯТЬ И В ТО ЖЕ ВРЕМЯ ТРЕБУЕТСЯ УРАЗУМЕТЬ, - ВОТ ЭТО АНТИНОМИЯ;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УРАЗУМЕ́ТЬ ПРЕВОСХОДЯ́ЩУЮ РАЗУМЕ́НИЕ ЛЮБО́ВЬ ХРИСТО́ВУ, ДАБЫ́ ВАМ ИСПО́ЛНИТЬСЯ ВСЕ́Ю ПОЛНОТО́Ю БО́ЖИЕЮ.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понимаете, то есть мы должны не просто там как-то, а исполнится всею полнотою Божиею. То есть не просто обожение, а исполнение всей полнотой Божией, да. </w:t>
      </w:r>
      <w:r>
        <w:rPr>
          <w:color w:val="auto"/>
          <w:sz w:val="30"/>
          <w:szCs w:val="30"/>
        </w:rPr>
        <w:t>Вот т</w:t>
      </w:r>
      <w:r>
        <w:rPr>
          <w:color w:val="auto"/>
          <w:sz w:val="30"/>
          <w:szCs w:val="30"/>
        </w:rPr>
        <w:t xml:space="preserve">о есть это вполне достижимо для человека и для любого христианина, поэтому он так и пишет.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уразуме́ть превосходя́щую разуме́ние любо́вь Христо́ву,</w:t>
      </w:r>
      <w:r>
        <w:rPr>
          <w:color w:val="auto"/>
          <w:sz w:val="30"/>
          <w:szCs w:val="30"/>
        </w:rPr>
        <w:t xml:space="preserve">», - мы исполняемся всей полнотою Божиею. Если через веру мы получаем доступ, через веру Христу Богу, то через любовь к Богу мы получаем исполнение всей полнотой Божией.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8">
        <w:r>
          <w:rPr>
            <w:rStyle w:val="Style12"/>
            <w:color w:val="C9211E"/>
            <w:position w:val="10"/>
            <w:sz w:val="30"/>
            <w:szCs w:val="30"/>
          </w:rPr>
          <w:t>20</w:t>
        </w:r>
      </w:hyperlink>
      <w:r>
        <w:rPr>
          <w:color w:val="C9211E"/>
          <w:sz w:val="30"/>
          <w:szCs w:val="30"/>
        </w:rPr>
        <w:t xml:space="preserve"> А Тому́, Кто де́йствующею в нас си́лою мо́жет сде́лать несравне́нно бо́льше всего́, чего́ мы про́сим, и́ли о чём помышля́ем,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29">
        <w:r>
          <w:rPr>
            <w:rStyle w:val="Style12"/>
            <w:color w:val="C9211E"/>
            <w:position w:val="10"/>
            <w:sz w:val="30"/>
            <w:szCs w:val="30"/>
          </w:rPr>
          <w:t>21</w:t>
        </w:r>
      </w:hyperlink>
      <w:r>
        <w:rPr>
          <w:color w:val="C9211E"/>
          <w:sz w:val="30"/>
          <w:szCs w:val="30"/>
        </w:rPr>
        <w:t xml:space="preserve"> Тому́ сла́ва в Це́ркви во Христе́ Иису́се во все роды́, от ве́ка до ве́ка. Ами́нь.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30">
        <w:r>
          <w:rPr>
            <w:rStyle w:val="Style12"/>
            <w:color w:val="C9211E"/>
            <w:position w:val="10"/>
            <w:sz w:val="30"/>
            <w:szCs w:val="30"/>
          </w:rPr>
          <w:t>20</w:t>
        </w:r>
      </w:hyperlink>
      <w:r>
        <w:rPr>
          <w:color w:val="C9211E"/>
          <w:sz w:val="30"/>
          <w:szCs w:val="30"/>
        </w:rPr>
        <w:t xml:space="preserve"> А Тому́,</w:t>
      </w:r>
      <w:r>
        <w:rPr>
          <w:color w:val="auto"/>
          <w:sz w:val="30"/>
          <w:szCs w:val="30"/>
        </w:rPr>
        <w:t>», - то есть Богу Небесному, да, «</w:t>
      </w:r>
      <w:r>
        <w:rPr>
          <w:color w:val="C9211E"/>
          <w:sz w:val="30"/>
          <w:szCs w:val="30"/>
        </w:rPr>
        <w:t>Кто де́йствующею в нас си́лою мо́жет сде́лать несравне́нно бо́льше всего́,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>чем</w:t>
      </w:r>
      <w:r>
        <w:rPr>
          <w:color w:val="auto"/>
          <w:sz w:val="30"/>
          <w:szCs w:val="30"/>
        </w:rPr>
        <w:t xml:space="preserve"> «</w:t>
      </w:r>
      <w:r>
        <w:rPr>
          <w:color w:val="C9211E"/>
          <w:sz w:val="30"/>
          <w:szCs w:val="30"/>
        </w:rPr>
        <w:t>мы про́сим, и́ли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можем помышлять,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 xml:space="preserve">такой оборот речи удивительный, говорит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несравне́нно бо́льше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будет намного превосходить то что Он сделает с нами реально, чем мы просим какие-то жалкие прошения наши или можем помыслить что-то. Потому что мы не можем даже и близко помыслить то, что Бог может нам даровать. И тем более просить мы не знаем что. А просим всегда одного и того же, ну того, сего, этого, там прощения грехов, покаяния, плача и так далее. А на самом деле Господь… это ж только временные такие покаянные инструменты, а на самом деле нам нужно что-то несравненно больше. Вот это и даст Господь. 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Ну и в конце прославляет Господа: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во все роды́, от ве́ка до ве́ка. Ами́нь.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>вот такая очень полезная, насыщенная, интересная 3</w:t>
      </w:r>
      <w:r>
        <w:rPr>
          <w:color w:val="auto"/>
          <w:position w:val="0"/>
          <w:sz w:val="30"/>
          <w:sz w:val="30"/>
          <w:szCs w:val="30"/>
          <w:vertAlign w:val="baseline"/>
        </w:rPr>
        <w:t>-я</w:t>
      </w:r>
      <w:r>
        <w:rPr>
          <w:color w:val="auto"/>
          <w:sz w:val="30"/>
          <w:szCs w:val="30"/>
        </w:rPr>
        <w:t xml:space="preserve"> глава из Послания к Ефесянам Апостола Павла.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Дарует нам Господь стать участниками этого обетования Божьего, этих даров Божиих. Аминь.</w:t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До новых встреч.</w:t>
      </w:r>
    </w:p>
    <w:p>
      <w:pPr>
        <w:pStyle w:val="Normal"/>
        <w:rPr>
          <w:rStyle w:val="Strong"/>
          <w:b w:val="false"/>
          <w:b w:val="false"/>
          <w:bCs w:val="false"/>
          <w:color w:val="C9211E"/>
          <w:sz w:val="30"/>
          <w:szCs w:val="30"/>
        </w:rPr>
      </w:pPr>
      <w:r>
        <w:rPr>
          <w:b w:val="false"/>
          <w:bCs w:val="false"/>
          <w:color w:val="C9211E"/>
          <w:sz w:val="30"/>
          <w:szCs w:val="30"/>
        </w:rPr>
      </w:r>
    </w:p>
    <w:p>
      <w:pPr>
        <w:pStyle w:val="Style17"/>
        <w:widowControl w:val="false"/>
        <w:suppressAutoHyphens w:val="true"/>
        <w:bidi w:val="0"/>
        <w:spacing w:before="0" w:after="120"/>
        <w:ind w:left="0" w:right="0" w:firstLine="567"/>
        <w:rPr>
          <w:rStyle w:val="Strong"/>
          <w:b w:val="false"/>
          <w:b w:val="false"/>
          <w:bCs w:val="false"/>
          <w:color w:val="C9211E"/>
          <w:sz w:val="30"/>
          <w:szCs w:val="3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4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imbus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numPr>
        <w:ilvl w:val="0"/>
        <w:numId w:val="2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3">
    <w:name w:val="Emphasis"/>
    <w:qFormat/>
    <w:rPr>
      <w:i/>
      <w:i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Горизонтальная лини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le.by/verse/56/3/1/" TargetMode="External"/><Relationship Id="rId3" Type="http://schemas.openxmlformats.org/officeDocument/2006/relationships/hyperlink" Target="https://bible.by/verse/56/3/2/" TargetMode="External"/><Relationship Id="rId4" Type="http://schemas.openxmlformats.org/officeDocument/2006/relationships/hyperlink" Target="https://bible.by/verse/56/3/3/" TargetMode="External"/><Relationship Id="rId5" Type="http://schemas.openxmlformats.org/officeDocument/2006/relationships/hyperlink" Target="https://bible.by/verse/56/3/4/" TargetMode="External"/><Relationship Id="rId6" Type="http://schemas.openxmlformats.org/officeDocument/2006/relationships/hyperlink" Target="https://bible.by/verse/56/3/5/" TargetMode="External"/><Relationship Id="rId7" Type="http://schemas.openxmlformats.org/officeDocument/2006/relationships/hyperlink" Target="https://bible.by/verse/56/3/6/" TargetMode="External"/><Relationship Id="rId8" Type="http://schemas.openxmlformats.org/officeDocument/2006/relationships/hyperlink" Target="https://bible.by/verse/56/3/7/" TargetMode="External"/><Relationship Id="rId9" Type="http://schemas.openxmlformats.org/officeDocument/2006/relationships/hyperlink" Target="https://bible.by/verse/56/3/1/" TargetMode="External"/><Relationship Id="rId10" Type="http://schemas.openxmlformats.org/officeDocument/2006/relationships/hyperlink" Target="https://bible.by/verse/56/3/2/" TargetMode="External"/><Relationship Id="rId11" Type="http://schemas.openxmlformats.org/officeDocument/2006/relationships/hyperlink" Target="https://bible.by/verse/56/3/3/" TargetMode="External"/><Relationship Id="rId12" Type="http://schemas.openxmlformats.org/officeDocument/2006/relationships/hyperlink" Target="https://bible.by/verse/56/3/4/" TargetMode="External"/><Relationship Id="rId13" Type="http://schemas.openxmlformats.org/officeDocument/2006/relationships/hyperlink" Target="https://bible.by/verse/56/3/5/" TargetMode="External"/><Relationship Id="rId14" Type="http://schemas.openxmlformats.org/officeDocument/2006/relationships/hyperlink" Target="https://bible.by/verse/56/3/6/" TargetMode="External"/><Relationship Id="rId15" Type="http://schemas.openxmlformats.org/officeDocument/2006/relationships/hyperlink" Target="https://bible.by/verse/56/3/7/" TargetMode="External"/><Relationship Id="rId16" Type="http://schemas.openxmlformats.org/officeDocument/2006/relationships/hyperlink" Target="https://bible.by/verse/56/3/8/" TargetMode="External"/><Relationship Id="rId17" Type="http://schemas.openxmlformats.org/officeDocument/2006/relationships/hyperlink" Target="https://bible.by/verse/56/3/9/" TargetMode="External"/><Relationship Id="rId18" Type="http://schemas.openxmlformats.org/officeDocument/2006/relationships/hyperlink" Target="https://bible.by/verse/56/3/10/" TargetMode="External"/><Relationship Id="rId19" Type="http://schemas.openxmlformats.org/officeDocument/2006/relationships/hyperlink" Target="https://bible.by/verse/56/3/11/" TargetMode="External"/><Relationship Id="rId20" Type="http://schemas.openxmlformats.org/officeDocument/2006/relationships/hyperlink" Target="https://bible.by/verse/56/3/12/" TargetMode="External"/><Relationship Id="rId21" Type="http://schemas.openxmlformats.org/officeDocument/2006/relationships/hyperlink" Target="https://bible.by/verse/56/3/13/" TargetMode="External"/><Relationship Id="rId22" Type="http://schemas.openxmlformats.org/officeDocument/2006/relationships/hyperlink" Target="https://bible.by/verse/56/3/14/" TargetMode="External"/><Relationship Id="rId23" Type="http://schemas.openxmlformats.org/officeDocument/2006/relationships/hyperlink" Target="https://bible.by/verse/56/3/15/" TargetMode="External"/><Relationship Id="rId24" Type="http://schemas.openxmlformats.org/officeDocument/2006/relationships/hyperlink" Target="https://bible.by/verse/56/3/16/" TargetMode="External"/><Relationship Id="rId25" Type="http://schemas.openxmlformats.org/officeDocument/2006/relationships/hyperlink" Target="https://bible.by/verse/56/3/17/" TargetMode="External"/><Relationship Id="rId26" Type="http://schemas.openxmlformats.org/officeDocument/2006/relationships/hyperlink" Target="https://bible.by/verse/56/3/18/" TargetMode="External"/><Relationship Id="rId27" Type="http://schemas.openxmlformats.org/officeDocument/2006/relationships/hyperlink" Target="https://bible.by/verse/56/3/19/" TargetMode="External"/><Relationship Id="rId28" Type="http://schemas.openxmlformats.org/officeDocument/2006/relationships/hyperlink" Target="https://bible.by/verse/56/3/20/" TargetMode="External"/><Relationship Id="rId29" Type="http://schemas.openxmlformats.org/officeDocument/2006/relationships/hyperlink" Target="https://bible.by/verse/56/3/21/" TargetMode="External"/><Relationship Id="rId30" Type="http://schemas.openxmlformats.org/officeDocument/2006/relationships/hyperlink" Target="https://bible.by/verse/56/3/20/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6742</TotalTime>
  <Application>LibreOffice/7.4.3.2$Linux_X86_64 LibreOffice_project/40$Build-2</Application>
  <AppVersion>15.0000</AppVersion>
  <Pages>6</Pages>
  <Words>1672</Words>
  <Characters>8811</Characters>
  <CharactersWithSpaces>10461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2013-11-14T14:32:13Z</dcterms:created>
  <dc:creator/>
  <dc:description/>
  <dc:language>ru-RU</dc:language>
  <cp:lastModifiedBy/>
  <dcterms:modified xsi:type="dcterms:W3CDTF">2022-12-25T21:31:52Z</dcterms:modified>
  <cp:revision>941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